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Карточка предприятия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Общественная организация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«Федерация парусного спорта Московской области»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«Федерация парусного спорта Московской области»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cs="Times New Roman" w:hAnsi="Times New Roman" w:eastAsia="Times New Roman"/>
          <w:sz w:val="28"/>
          <w:szCs w:val="28"/>
        </w:rPr>
        <w:drawing>
          <wp:inline distT="0" distB="0" distL="0" distR="0">
            <wp:extent cx="30480" cy="18293"/>
            <wp:effectExtent l="0" t="0" r="0" b="0"/>
            <wp:docPr id="1073741825" name="officeArt object" descr="Picture 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18" descr="Picture 518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82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ИНН </w:t>
      </w:r>
      <w:r>
        <w:rPr>
          <w:rFonts w:ascii="Times New Roman" w:hAnsi="Times New Roman"/>
          <w:sz w:val="28"/>
          <w:szCs w:val="28"/>
          <w:rtl w:val="0"/>
          <w:lang w:val="ru-RU"/>
        </w:rPr>
        <w:t>5008019965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КПП </w:t>
      </w:r>
      <w:r>
        <w:rPr>
          <w:rFonts w:ascii="Times New Roman" w:hAnsi="Times New Roman"/>
          <w:sz w:val="28"/>
          <w:szCs w:val="28"/>
          <w:rtl w:val="0"/>
          <w:lang w:val="ru-RU"/>
        </w:rPr>
        <w:t>500801001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ОГРН </w:t>
      </w:r>
      <w:r>
        <w:rPr>
          <w:rFonts w:ascii="Times New Roman" w:hAnsi="Times New Roman"/>
          <w:sz w:val="28"/>
          <w:szCs w:val="28"/>
          <w:rtl w:val="0"/>
          <w:lang w:val="ru-RU"/>
        </w:rPr>
        <w:t>1035000029680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3048</wp:posOffset>
                </wp:positionH>
                <wp:positionV relativeFrom="page">
                  <wp:posOffset>9213683</wp:posOffset>
                </wp:positionV>
                <wp:extent cx="7421882" cy="0"/>
                <wp:effectExtent l="0" t="0" r="0" b="0"/>
                <wp:wrapTopAndBottom distT="0" distB="0"/>
                <wp:docPr id="1073741826" name="officeArt object" descr="Shape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882" cy="0"/>
                        </a:xfrm>
                        <a:prstGeom prst="line">
                          <a:avLst/>
                        </a:pr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2pt;margin-top:725.5pt;width:584.4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1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 местонахождения и фактический адрес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141700,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Московская область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Долгопрудный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Набережная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парусный клуб «Водник»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Счет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40703810500000001443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филиале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7701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Банка ВТБ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Москвы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Счет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30101810345250000745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БИК </w:t>
      </w:r>
      <w:r>
        <w:rPr>
          <w:rFonts w:ascii="Times New Roman" w:hAnsi="Times New Roman"/>
          <w:sz w:val="28"/>
          <w:szCs w:val="28"/>
          <w:rtl w:val="0"/>
          <w:lang w:val="ru-RU"/>
        </w:rPr>
        <w:t>044525745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Президент Федерации парусного спорта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Московской области                                   Пильчин Валерий Юрьевич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Исполнительный директор ФПС МО       Ольховская Анна Станиславовна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/>
          <w:sz w:val="28"/>
          <w:szCs w:val="28"/>
          <w:rtl w:val="0"/>
          <w:lang w:val="en-US"/>
        </w:rPr>
        <w:t>. 8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903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128 43 68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e-mail: </w:t>
      </w:r>
      <w:r>
        <w:rPr>
          <w:rFonts w:ascii="Times New Roman" w:hAnsi="Times New Roman"/>
          <w:sz w:val="28"/>
          <w:szCs w:val="28"/>
          <w:rtl w:val="0"/>
          <w:lang w:val="en-US"/>
        </w:rPr>
        <w:t>info</w:t>
      </w:r>
      <w:r>
        <w:rPr>
          <w:rFonts w:ascii="Times New Roman" w:hAnsi="Times New Roman"/>
          <w:sz w:val="28"/>
          <w:szCs w:val="28"/>
          <w:rtl w:val="0"/>
          <w:lang w:val="en-US"/>
        </w:rPr>
        <w:t>@fpsmo.ru</w:t>
      </w:r>
    </w:p>
    <w:sectPr>
      <w:headerReference w:type="default" r:id="rId5"/>
      <w:footerReference w:type="default" r:id="rId6"/>
      <w:pgSz w:w="11900" w:h="16840" w:orient="portrait"/>
      <w:pgMar w:top="1440" w:right="1584" w:bottom="1440" w:left="139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